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4D" w:rsidRDefault="0073092B" w:rsidP="00E5534D">
      <w:pPr>
        <w:pStyle w:val="Title"/>
        <w:rPr>
          <w:b/>
          <w:bCs/>
          <w:smallCaps/>
          <w:color w:val="000000"/>
          <w:spacing w:val="0"/>
          <w:kern w:val="0"/>
          <w:sz w:val="36"/>
          <w:szCs w:val="36"/>
          <w:lang w:eastAsia="ja-JP"/>
        </w:rPr>
      </w:pPr>
      <w:bookmarkStart w:id="0" w:name="_GoBack"/>
      <w:bookmarkEnd w:id="0"/>
      <w:r>
        <w:rPr>
          <w:b/>
          <w:bCs/>
          <w:smallCaps/>
          <w:color w:val="000000"/>
          <w:spacing w:val="0"/>
          <w:kern w:val="0"/>
          <w:sz w:val="36"/>
          <w:szCs w:val="36"/>
          <w:lang w:eastAsia="ja-JP"/>
        </w:rPr>
        <w:softHyphen/>
      </w:r>
    </w:p>
    <w:p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rsidR="00E5534D" w:rsidRPr="006A1115" w:rsidRDefault="00E5534D" w:rsidP="00E5534D">
      <w:pPr>
        <w:pStyle w:val="Heading1"/>
        <w:numPr>
          <w:ilvl w:val="0"/>
          <w:numId w:val="0"/>
        </w:numPr>
        <w:rPr>
          <w:rStyle w:val="SubtleEmphasis"/>
        </w:rPr>
      </w:pPr>
      <w:r w:rsidRPr="006A1115">
        <w:rPr>
          <w:rStyle w:val="SubtleEmphasis"/>
        </w:rPr>
        <w:t>Overview</w:t>
      </w:r>
    </w:p>
    <w:p w:rsidR="00407F3B" w:rsidRDefault="00E5534D" w:rsidP="00E5534D">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from each degree program</w:t>
      </w:r>
      <w:r w:rsidRPr="004F696D">
        <w:rPr>
          <w:rFonts w:ascii="Arial" w:eastAsia="Times New Roman" w:hAnsi="Arial" w:cs="Arial"/>
          <w:color w:val="222222"/>
          <w:sz w:val="20"/>
          <w:szCs w:val="20"/>
        </w:rPr>
        <w:t xml:space="preserve">.  Bullet points are certainly acceptable for the sections requiring written responses.  </w:t>
      </w:r>
      <w:r w:rsidR="00AE37F7">
        <w:rPr>
          <w:rFonts w:ascii="Arial" w:eastAsia="Times New Roman" w:hAnsi="Arial" w:cs="Arial"/>
          <w:color w:val="222222"/>
          <w:sz w:val="20"/>
          <w:szCs w:val="20"/>
        </w:rPr>
        <w:t xml:space="preserve">Refer to the ARPD Instructions when </w:t>
      </w:r>
      <w:r w:rsidRPr="004F696D">
        <w:rPr>
          <w:rFonts w:ascii="Arial" w:eastAsia="Times New Roman" w:hAnsi="Arial" w:cs="Arial"/>
          <w:color w:val="222222"/>
          <w:sz w:val="20"/>
          <w:szCs w:val="20"/>
        </w:rPr>
        <w:t>you upload you</w:t>
      </w:r>
      <w:r w:rsidR="004127BF">
        <w:rPr>
          <w:rFonts w:ascii="Arial" w:eastAsia="Times New Roman" w:hAnsi="Arial" w:cs="Arial"/>
          <w:color w:val="222222"/>
          <w:sz w:val="20"/>
          <w:szCs w:val="20"/>
        </w:rPr>
        <w:t>r</w:t>
      </w:r>
      <w:r w:rsidRPr="004F696D">
        <w:rPr>
          <w:rFonts w:ascii="Arial" w:eastAsia="Times New Roman" w:hAnsi="Arial" w:cs="Arial"/>
          <w:color w:val="222222"/>
          <w:sz w:val="20"/>
          <w:szCs w:val="20"/>
        </w:rPr>
        <w:t xml:space="preserve"> report</w:t>
      </w:r>
      <w:r w:rsidR="004127BF">
        <w:rPr>
          <w:rFonts w:ascii="Arial" w:eastAsia="Times New Roman" w:hAnsi="Arial" w:cs="Arial"/>
          <w:color w:val="222222"/>
          <w:sz w:val="20"/>
          <w:szCs w:val="20"/>
        </w:rPr>
        <w:t xml:space="preserve"> elements</w:t>
      </w:r>
      <w:r w:rsidRPr="004F696D">
        <w:rPr>
          <w:rFonts w:ascii="Arial" w:eastAsia="Times New Roman" w:hAnsi="Arial" w:cs="Arial"/>
          <w:color w:val="222222"/>
          <w:sz w:val="20"/>
          <w:szCs w:val="20"/>
        </w:rPr>
        <w:t xml:space="preserve"> to the system website. </w:t>
      </w:r>
      <w:r w:rsidR="005A7680">
        <w:rPr>
          <w:rFonts w:ascii="Arial" w:eastAsia="Times New Roman" w:hAnsi="Arial" w:cs="Arial"/>
          <w:color w:val="222222"/>
          <w:sz w:val="20"/>
          <w:szCs w:val="20"/>
        </w:rPr>
        <w:t>The roman numerals indicate the corresponding system item number for when you upload your report to the UH System website.</w:t>
      </w:r>
      <w:r w:rsidR="00407F3B">
        <w:rPr>
          <w:rFonts w:ascii="Arial" w:eastAsia="Times New Roman" w:hAnsi="Arial" w:cs="Arial"/>
          <w:color w:val="222222"/>
          <w:sz w:val="20"/>
          <w:szCs w:val="20"/>
        </w:rPr>
        <w:t xml:space="preserve">  </w:t>
      </w:r>
    </w:p>
    <w:p w:rsidR="00E5534D" w:rsidRDefault="00BB6F4A" w:rsidP="00407F3B">
      <w:pPr>
        <w:shd w:val="clear" w:color="auto" w:fill="FFFFFF"/>
        <w:spacing w:after="0" w:line="240" w:lineRule="auto"/>
        <w:ind w:left="720"/>
        <w:rPr>
          <w:rFonts w:ascii="Arial" w:eastAsia="Times New Roman" w:hAnsi="Arial" w:cs="Arial"/>
          <w:color w:val="222222"/>
          <w:sz w:val="20"/>
          <w:szCs w:val="20"/>
        </w:rPr>
      </w:pPr>
      <w:hyperlink r:id="rId8" w:history="1">
        <w:r w:rsidR="00407F3B" w:rsidRPr="006325B5">
          <w:rPr>
            <w:rStyle w:val="Hyperlink"/>
            <w:rFonts w:ascii="Arial" w:eastAsia="Times New Roman" w:hAnsi="Arial" w:cs="Arial"/>
            <w:sz w:val="20"/>
            <w:szCs w:val="20"/>
          </w:rPr>
          <w:t>http://www.hawaii.edu/offices/cc/arpd/instructional.php?year=2015&amp;action=quantitativeindicators&amp;college=HAW</w:t>
        </w:r>
      </w:hyperlink>
      <w:r w:rsidR="00407F3B">
        <w:rPr>
          <w:rFonts w:ascii="Arial" w:eastAsia="Times New Roman" w:hAnsi="Arial" w:cs="Arial"/>
          <w:color w:val="222222"/>
          <w:sz w:val="20"/>
          <w:szCs w:val="20"/>
        </w:rPr>
        <w:t xml:space="preserve">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Select Maui College and your program in the drop down menus.</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On the page that shows the Quantitative indicators, click on “web submission”.  You will log in to get to your program submission pages.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Remember to click on “save” icon for EACH SECTION.  </w:t>
      </w:r>
    </w:p>
    <w:p w:rsidR="00780A03" w:rsidRDefault="00780A03" w:rsidP="00407F3B">
      <w:pPr>
        <w:shd w:val="clear" w:color="auto" w:fill="FFFFFF"/>
        <w:spacing w:after="0" w:line="240" w:lineRule="auto"/>
        <w:ind w:left="720"/>
        <w:rPr>
          <w:rFonts w:ascii="Arial" w:eastAsia="Times New Roman" w:hAnsi="Arial" w:cs="Arial"/>
          <w:color w:val="222222"/>
          <w:sz w:val="20"/>
          <w:szCs w:val="20"/>
        </w:rPr>
      </w:pPr>
    </w:p>
    <w:p w:rsidR="00607BAD" w:rsidRPr="004F696D"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See the end of this document for more assistance with web submission.  </w:t>
      </w:r>
    </w:p>
    <w:p w:rsidR="00E5534D" w:rsidRPr="006A1115" w:rsidRDefault="002952DE" w:rsidP="00E5534D">
      <w:pPr>
        <w:pStyle w:val="Heading1"/>
        <w:numPr>
          <w:ilvl w:val="0"/>
          <w:numId w:val="0"/>
        </w:numPr>
        <w:rPr>
          <w:rStyle w:val="SubtleEmphasis"/>
        </w:rPr>
      </w:pPr>
      <w:r>
        <w:rPr>
          <w:rStyle w:val="SubtleEmphasis"/>
        </w:rPr>
        <w:t>201</w:t>
      </w:r>
      <w:r w:rsidR="0073092B">
        <w:rPr>
          <w:rStyle w:val="SubtleEmphasis"/>
        </w:rPr>
        <w:t>5</w:t>
      </w:r>
      <w:r>
        <w:rPr>
          <w:rStyle w:val="SubtleEmphasis"/>
        </w:rPr>
        <w:t>-1</w:t>
      </w:r>
      <w:r w:rsidR="0073092B">
        <w:rPr>
          <w:rStyle w:val="SubtleEmphasis"/>
        </w:rPr>
        <w:t>6</w:t>
      </w:r>
      <w:r>
        <w:rPr>
          <w:rStyle w:val="SubtleEmphasis"/>
        </w:rPr>
        <w:t xml:space="preserve"> </w:t>
      </w:r>
      <w:r w:rsidR="00E5534D" w:rsidRPr="006A1115">
        <w:rPr>
          <w:rStyle w:val="SubtleEmphasis"/>
        </w:rPr>
        <w:t>Program Review preparation guidelines</w:t>
      </w:r>
    </w:p>
    <w:p w:rsidR="00E5534D" w:rsidRDefault="00E5534D" w:rsidP="00E5534D">
      <w:pPr>
        <w:pStyle w:val="Title"/>
      </w:pPr>
      <w:r w:rsidRPr="006A1115">
        <w:rPr>
          <w:sz w:val="28"/>
          <w:szCs w:val="28"/>
        </w:rPr>
        <w:t>Program Name:</w:t>
      </w:r>
      <w:r w:rsidR="005F2A66">
        <w:rPr>
          <w:sz w:val="28"/>
          <w:szCs w:val="28"/>
        </w:rPr>
        <w:t xml:space="preserve"> Early Childhood Education</w:t>
      </w:r>
    </w:p>
    <w:p w:rsidR="00E5534D" w:rsidRPr="00D300B9" w:rsidRDefault="00DE50C1" w:rsidP="00DE50C1">
      <w:pPr>
        <w:rPr>
          <w:b/>
        </w:rPr>
      </w:pPr>
      <w:r w:rsidRPr="00D300B9">
        <w:rPr>
          <w:b/>
        </w:rPr>
        <w:t xml:space="preserve">ANALYSIS </w:t>
      </w:r>
      <w:r w:rsidR="00C426E3">
        <w:rPr>
          <w:b/>
        </w:rPr>
        <w:t>TAB</w:t>
      </w:r>
    </w:p>
    <w:p w:rsidR="00CC7927" w:rsidRDefault="008D631D" w:rsidP="008D631D">
      <w:r w:rsidRPr="00D300B9">
        <w:t xml:space="preserve">I. </w:t>
      </w:r>
      <w:r w:rsidR="00CC7927">
        <w:t xml:space="preserve">Quantitative Indicators  </w:t>
      </w:r>
    </w:p>
    <w:p w:rsidR="00CC7927" w:rsidRDefault="00CC7927" w:rsidP="008D631D">
      <w:r>
        <w:t>Discussion Not Required.</w:t>
      </w:r>
    </w:p>
    <w:p w:rsidR="00E5534D" w:rsidRPr="00D300B9" w:rsidRDefault="00CC7927" w:rsidP="008D631D">
      <w:r>
        <w:t xml:space="preserve">II.  </w:t>
      </w:r>
      <w:r w:rsidR="008D631D" w:rsidRPr="00D300B9">
        <w:t>Analysis</w:t>
      </w:r>
      <w:r w:rsidR="00DE50C1" w:rsidRPr="00D300B9">
        <w:t xml:space="preserve"> of the Program</w:t>
      </w:r>
    </w:p>
    <w:p w:rsidR="008D631D" w:rsidRDefault="008D631D" w:rsidP="008D631D">
      <w:pPr>
        <w:pStyle w:val="ListParagraph"/>
        <w:numPr>
          <w:ilvl w:val="0"/>
          <w:numId w:val="1"/>
        </w:numPr>
      </w:pPr>
      <w:r>
        <w:t>Any new significant program actions (new certificates, stopout, gain or loss of positions) as results of last year’s action plan.</w:t>
      </w:r>
    </w:p>
    <w:p w:rsidR="008D631D" w:rsidRPr="005F2A66" w:rsidRDefault="005F2A66" w:rsidP="008D631D">
      <w:pPr>
        <w:pStyle w:val="ListParagraph"/>
        <w:rPr>
          <w:b/>
        </w:rPr>
      </w:pPr>
      <w:r w:rsidRPr="005F2A66">
        <w:rPr>
          <w:b/>
        </w:rPr>
        <w:t xml:space="preserve">National Association for the Education of Young Children Associate Degree Accreditation was granted in July 2015.  With conditions, for 7 years.  </w:t>
      </w:r>
      <w:r>
        <w:rPr>
          <w:b/>
        </w:rPr>
        <w:t>First AS degree in Hawai’i to achieve accreditation.</w:t>
      </w:r>
    </w:p>
    <w:p w:rsidR="005F2A66" w:rsidRDefault="005F2A66" w:rsidP="008D631D">
      <w:pPr>
        <w:pStyle w:val="ListParagraph"/>
      </w:pPr>
    </w:p>
    <w:p w:rsidR="008D631D" w:rsidRDefault="008D631D" w:rsidP="008D631D">
      <w:pPr>
        <w:pStyle w:val="ListParagraph"/>
        <w:numPr>
          <w:ilvl w:val="0"/>
          <w:numId w:val="1"/>
        </w:numPr>
      </w:pPr>
      <w:r>
        <w:t>If relevant, share a brief analysis for any Perkins Core Indicator not met.</w:t>
      </w:r>
    </w:p>
    <w:p w:rsidR="008D631D" w:rsidRDefault="00074F06" w:rsidP="005F2A66">
      <w:pPr>
        <w:pStyle w:val="ListParagraph"/>
        <w:rPr>
          <w:b/>
        </w:rPr>
      </w:pPr>
      <w:r>
        <w:rPr>
          <w:b/>
        </w:rPr>
        <w:t xml:space="preserve">2P1 – Completion was not met.  However, up to 31.25% from 22.22% previous year.  </w:t>
      </w:r>
    </w:p>
    <w:p w:rsidR="00074F06" w:rsidRDefault="00074F06" w:rsidP="005F2A66">
      <w:pPr>
        <w:pStyle w:val="ListParagraph"/>
        <w:rPr>
          <w:b/>
        </w:rPr>
      </w:pPr>
      <w:r>
        <w:rPr>
          <w:b/>
        </w:rPr>
        <w:t>3P1 – Transfer was 75%, goal is 76.72%.</w:t>
      </w:r>
    </w:p>
    <w:p w:rsidR="00074F06" w:rsidRPr="00074F06" w:rsidRDefault="00074F06" w:rsidP="005F2A66">
      <w:pPr>
        <w:pStyle w:val="ListParagraph"/>
        <w:rPr>
          <w:b/>
        </w:rPr>
      </w:pPr>
      <w:r>
        <w:rPr>
          <w:b/>
        </w:rPr>
        <w:t xml:space="preserve">5P1, 5P2 – Nontraditional participation and completion not met.  Lack of males in early childhood is an issue across the nation.  </w:t>
      </w:r>
    </w:p>
    <w:p w:rsidR="00DE50C1" w:rsidRDefault="00DE50C1" w:rsidP="00DE50C1">
      <w:r>
        <w:lastRenderedPageBreak/>
        <w:t>II</w:t>
      </w:r>
      <w:r w:rsidR="00CC7927">
        <w:t>I</w:t>
      </w:r>
      <w:r>
        <w:t>. Action Plan</w:t>
      </w:r>
    </w:p>
    <w:p w:rsidR="00DE50C1" w:rsidRDefault="00DE50C1" w:rsidP="00DE50C1">
      <w:pPr>
        <w:pStyle w:val="ListParagraph"/>
        <w:numPr>
          <w:ilvl w:val="0"/>
          <w:numId w:val="3"/>
        </w:numPr>
      </w:pPr>
      <w:r>
        <w:t xml:space="preserve">Action Plan </w:t>
      </w:r>
    </w:p>
    <w:p w:rsidR="00DE50C1" w:rsidRDefault="00DE50C1" w:rsidP="00DE50C1">
      <w:pPr>
        <w:pStyle w:val="ListParagraph"/>
      </w:pPr>
    </w:p>
    <w:p w:rsidR="00DE50C1" w:rsidRDefault="00DE50C1" w:rsidP="00DE50C1">
      <w:pPr>
        <w:pStyle w:val="ListParagraph"/>
        <w:numPr>
          <w:ilvl w:val="1"/>
          <w:numId w:val="3"/>
        </w:numPr>
      </w:pPr>
      <w:r>
        <w:t>PLO</w:t>
      </w:r>
    </w:p>
    <w:p w:rsidR="00DE50C1" w:rsidRPr="00074F06" w:rsidRDefault="00074F06" w:rsidP="00DE50C1">
      <w:pPr>
        <w:pStyle w:val="ListParagraph"/>
        <w:ind w:left="1440"/>
        <w:rPr>
          <w:b/>
        </w:rPr>
      </w:pPr>
      <w:r>
        <w:rPr>
          <w:b/>
        </w:rPr>
        <w:t>Revise all Key assignments and rubrics per NAEYC accreditation recommendations.  Revised versions in implementation 2016-17.</w:t>
      </w:r>
    </w:p>
    <w:p w:rsidR="00DE50C1" w:rsidRDefault="00DE50C1" w:rsidP="00DE50C1">
      <w:pPr>
        <w:pStyle w:val="ListParagraph"/>
        <w:ind w:left="1440"/>
      </w:pPr>
    </w:p>
    <w:p w:rsidR="00DE50C1" w:rsidRDefault="00DE50C1" w:rsidP="00DE50C1">
      <w:pPr>
        <w:pStyle w:val="ListParagraph"/>
        <w:numPr>
          <w:ilvl w:val="1"/>
          <w:numId w:val="3"/>
        </w:numPr>
      </w:pPr>
      <w:r>
        <w:t>Program improvement</w:t>
      </w:r>
    </w:p>
    <w:p w:rsidR="00074F06" w:rsidRDefault="00074F06" w:rsidP="00074F06">
      <w:pPr>
        <w:pStyle w:val="ListParagraph"/>
        <w:ind w:left="1440"/>
        <w:rPr>
          <w:b/>
        </w:rPr>
      </w:pPr>
      <w:r>
        <w:rPr>
          <w:b/>
        </w:rPr>
        <w:t xml:space="preserve">Work on conceptual framework to make it student friendly.  </w:t>
      </w:r>
    </w:p>
    <w:p w:rsidR="00074F06" w:rsidRPr="00074F06" w:rsidRDefault="00074F06" w:rsidP="00074F06">
      <w:pPr>
        <w:pStyle w:val="ListParagraph"/>
        <w:ind w:left="1440"/>
        <w:rPr>
          <w:b/>
        </w:rPr>
      </w:pPr>
      <w:r>
        <w:rPr>
          <w:b/>
        </w:rPr>
        <w:t xml:space="preserve">Revise program map to make course selection options for Bachelor’s degrees at UHWO and UHM clear.  </w:t>
      </w:r>
    </w:p>
    <w:p w:rsidR="00DE50C1" w:rsidRDefault="00CC7927" w:rsidP="00DE50C1">
      <w:r>
        <w:t>IV</w:t>
      </w:r>
      <w:r w:rsidR="00DE50C1">
        <w:t>. Resource Implications:</w:t>
      </w:r>
    </w:p>
    <w:p w:rsidR="0073092B" w:rsidRDefault="0073092B" w:rsidP="00DE50C1">
      <w:r>
        <w:t>The campus budget process aligns with the State of Hawaii biennium budget timeline</w:t>
      </w:r>
      <w:r w:rsidR="00CC7927">
        <w:t xml:space="preserve">.  The next UHMC budget process will be initiated at the beginning of fall semester 2017 for the next biennium.  Mid-biennium requests should address a critical need submitted through your department chair.  </w:t>
      </w:r>
    </w:p>
    <w:p w:rsidR="00DE50C1" w:rsidRDefault="00DE50C1" w:rsidP="00DE50C1">
      <w:pPr>
        <w:rPr>
          <w:b/>
        </w:rPr>
      </w:pPr>
      <w:r>
        <w:rPr>
          <w:b/>
        </w:rPr>
        <w:t>DESCRIPTION</w:t>
      </w:r>
      <w:r w:rsidR="00C426E3">
        <w:rPr>
          <w:b/>
        </w:rPr>
        <w:t xml:space="preserve"> TAB</w:t>
      </w:r>
    </w:p>
    <w:p w:rsidR="00DE50C1" w:rsidRDefault="00DE50C1" w:rsidP="00DE50C1">
      <w:r>
        <w:t xml:space="preserve">Provide </w:t>
      </w:r>
      <w:r w:rsidR="00D300B9">
        <w:t>a brief description of your program and program mission:</w:t>
      </w:r>
    </w:p>
    <w:p w:rsidR="00074F06" w:rsidRPr="00813019" w:rsidRDefault="00074F06" w:rsidP="00074F06">
      <w:pPr>
        <w:spacing w:before="100" w:beforeAutospacing="1" w:after="100" w:afterAutospacing="1" w:line="240" w:lineRule="auto"/>
        <w:ind w:left="1170"/>
        <w:rPr>
          <w:rFonts w:eastAsia="Times New Roman"/>
          <w:szCs w:val="24"/>
        </w:rPr>
      </w:pPr>
      <w:r w:rsidRPr="00813019">
        <w:rPr>
          <w:rFonts w:eastAsia="Times New Roman"/>
          <w:szCs w:val="24"/>
        </w:rPr>
        <w:t>The Early Childhood Education program is designed to prepare students to work with young children from birth to 5 and their families. </w:t>
      </w:r>
    </w:p>
    <w:p w:rsidR="00D300B9" w:rsidRDefault="00074F06" w:rsidP="00074F06">
      <w:pPr>
        <w:spacing w:before="100" w:beforeAutospacing="1" w:after="100" w:afterAutospacing="1" w:line="240" w:lineRule="auto"/>
        <w:ind w:left="1170"/>
        <w:rPr>
          <w:rFonts w:eastAsia="Times New Roman"/>
          <w:szCs w:val="24"/>
        </w:rPr>
      </w:pPr>
      <w:r w:rsidRPr="00813019">
        <w:rPr>
          <w:rFonts w:eastAsia="Times New Roman"/>
          <w:szCs w:val="24"/>
        </w:rPr>
        <w:t>The curriculum is organized around a core of courses that provide skills and knowledge needed by early childhood educators. Students earn an Associate in Science (AS) degree in Early Childhood Education that articulates into the UH West Oahu’s Bachelor’s in Social Science degree, Early Childhood Education concentration. </w:t>
      </w:r>
    </w:p>
    <w:p w:rsidR="00074F06" w:rsidRPr="00813019" w:rsidRDefault="00074F06" w:rsidP="00074F06">
      <w:pPr>
        <w:spacing w:before="100" w:beforeAutospacing="1" w:after="100" w:afterAutospacing="1" w:line="240" w:lineRule="auto"/>
        <w:ind w:left="450"/>
        <w:rPr>
          <w:rFonts w:eastAsia="Times New Roman"/>
          <w:szCs w:val="24"/>
        </w:rPr>
      </w:pPr>
      <w:r w:rsidRPr="00813019">
        <w:rPr>
          <w:rFonts w:eastAsia="Times New Roman"/>
          <w:szCs w:val="24"/>
        </w:rPr>
        <w:t>UH Community College’s Early Childhood Education (ECED) program mission:</w:t>
      </w:r>
    </w:p>
    <w:p w:rsidR="00074F06" w:rsidRPr="00813019" w:rsidRDefault="00074F06" w:rsidP="00074F06">
      <w:pPr>
        <w:spacing w:before="100" w:beforeAutospacing="1" w:after="100" w:afterAutospacing="1" w:line="240" w:lineRule="auto"/>
        <w:ind w:left="1080"/>
        <w:rPr>
          <w:rFonts w:eastAsia="Times New Roman"/>
          <w:szCs w:val="24"/>
        </w:rPr>
      </w:pPr>
      <w:r w:rsidRPr="00813019">
        <w:rPr>
          <w:rFonts w:eastAsia="Times New Roman"/>
          <w:szCs w:val="24"/>
        </w:rPr>
        <w:t>·         Provide training and education programs for the development of competent and nurturing caregivers and teachers for all Hawai‘i’s young children and their families.</w:t>
      </w:r>
    </w:p>
    <w:p w:rsidR="00074F06" w:rsidRPr="00813019" w:rsidRDefault="00074F06" w:rsidP="00074F06">
      <w:pPr>
        <w:spacing w:before="100" w:beforeAutospacing="1" w:after="100" w:afterAutospacing="1" w:line="240" w:lineRule="auto"/>
        <w:ind w:left="360"/>
        <w:rPr>
          <w:rFonts w:eastAsia="Times New Roman"/>
          <w:szCs w:val="24"/>
        </w:rPr>
      </w:pPr>
      <w:r w:rsidRPr="00813019">
        <w:rPr>
          <w:rFonts w:eastAsia="Times New Roman"/>
          <w:szCs w:val="24"/>
        </w:rPr>
        <w:t>UHMC’s Early Childhood Education program mission:</w:t>
      </w:r>
    </w:p>
    <w:p w:rsidR="00074F06" w:rsidRPr="00813019" w:rsidRDefault="00074F06" w:rsidP="00074F06">
      <w:pPr>
        <w:spacing w:before="100" w:beforeAutospacing="1" w:after="100" w:afterAutospacing="1" w:line="240" w:lineRule="auto"/>
        <w:ind w:left="1080"/>
        <w:rPr>
          <w:rFonts w:eastAsia="Times New Roman"/>
          <w:szCs w:val="24"/>
        </w:rPr>
      </w:pPr>
      <w:r w:rsidRPr="00813019">
        <w:rPr>
          <w:rFonts w:eastAsia="Times New Roman"/>
          <w:szCs w:val="24"/>
        </w:rPr>
        <w:t>·         The Early Childhood Education program prepares students to work in a variety of early childhood programs (serving children birth to age eight).  Courses in the program allow students to build the attitude, skills, and knowledge needed to be an effective early childhood teacher.</w:t>
      </w:r>
    </w:p>
    <w:p w:rsidR="00074F06" w:rsidRPr="00074F06" w:rsidRDefault="00074F06" w:rsidP="00074F06">
      <w:pPr>
        <w:spacing w:before="100" w:beforeAutospacing="1" w:after="100" w:afterAutospacing="1" w:line="240" w:lineRule="auto"/>
        <w:ind w:left="1170"/>
        <w:rPr>
          <w:rFonts w:eastAsia="Times New Roman"/>
          <w:szCs w:val="24"/>
        </w:rPr>
      </w:pPr>
    </w:p>
    <w:p w:rsidR="00DE50C1" w:rsidRPr="00DE50C1" w:rsidRDefault="00DE50C1" w:rsidP="00DE50C1">
      <w:pPr>
        <w:rPr>
          <w:b/>
        </w:rPr>
      </w:pPr>
      <w:r w:rsidRPr="00DE50C1">
        <w:rPr>
          <w:b/>
        </w:rPr>
        <w:lastRenderedPageBreak/>
        <w:t>P-SLOs</w:t>
      </w:r>
      <w:r w:rsidR="00C426E3">
        <w:rPr>
          <w:b/>
        </w:rPr>
        <w:t xml:space="preserve"> TAB</w:t>
      </w:r>
    </w:p>
    <w:p w:rsidR="00D300B9" w:rsidRDefault="00DE50C1" w:rsidP="00D300B9">
      <w:pPr>
        <w:pStyle w:val="ListParagraph"/>
        <w:numPr>
          <w:ilvl w:val="0"/>
          <w:numId w:val="4"/>
        </w:numPr>
      </w:pPr>
      <w:r>
        <w:t>PLO selected for assessment</w:t>
      </w:r>
      <w:r w:rsidR="00796C55">
        <w:t xml:space="preserve"> </w:t>
      </w:r>
      <w:r w:rsidR="00BC3B34">
        <w:t xml:space="preserve">(click on the PLO assessed – it will turn green).  </w:t>
      </w:r>
    </w:p>
    <w:p w:rsidR="0095170F" w:rsidRPr="00D123FB" w:rsidRDefault="00074F06" w:rsidP="00D300B9">
      <w:pPr>
        <w:pStyle w:val="ListParagraph"/>
        <w:rPr>
          <w:b/>
        </w:rPr>
      </w:pPr>
      <w:r w:rsidRPr="00D123FB">
        <w:rPr>
          <w:b/>
        </w:rPr>
        <w:t>All PLOs were assessed via accreditation key assessments.</w:t>
      </w:r>
      <w:r w:rsidR="0095170F" w:rsidRPr="00D123FB">
        <w:rPr>
          <w:b/>
        </w:rPr>
        <w:t xml:space="preserve"> </w:t>
      </w:r>
    </w:p>
    <w:p w:rsidR="00D300B9" w:rsidRPr="00D123FB" w:rsidRDefault="0095170F" w:rsidP="00D300B9">
      <w:pPr>
        <w:pStyle w:val="ListParagraph"/>
        <w:rPr>
          <w:b/>
        </w:rPr>
      </w:pPr>
      <w:r w:rsidRPr="00D123FB">
        <w:rPr>
          <w:b/>
        </w:rPr>
        <w:t xml:space="preserve">For this report. PLO 6 will be used:  Base decisions and actions on ethical and other professional standards.  </w:t>
      </w:r>
    </w:p>
    <w:p w:rsidR="00D123FB" w:rsidRPr="00D123FB" w:rsidRDefault="00D123FB" w:rsidP="00D300B9">
      <w:pPr>
        <w:pStyle w:val="ListParagraph"/>
        <w:rPr>
          <w:b/>
        </w:rPr>
      </w:pPr>
      <w:r w:rsidRPr="00D123FB">
        <w:rPr>
          <w:b/>
        </w:rPr>
        <w:t xml:space="preserve">Key assessment 1, Professional Portfolio includes the criteria used to assess students’ understanding of this.  The criteria reads, “Include your professional philosophy, including how ethics impacts your work.”  </w:t>
      </w:r>
    </w:p>
    <w:p w:rsidR="00074F06" w:rsidRDefault="00074F06" w:rsidP="00D300B9">
      <w:pPr>
        <w:pStyle w:val="ListParagraph"/>
      </w:pPr>
    </w:p>
    <w:p w:rsidR="00E5534D" w:rsidRDefault="00E5534D" w:rsidP="00EE031C">
      <w:pPr>
        <w:pStyle w:val="ListParagraph"/>
        <w:numPr>
          <w:ilvl w:val="1"/>
          <w:numId w:val="4"/>
        </w:numPr>
      </w:pPr>
      <w:r>
        <w:t>Industry Validation (check all that apply)</w:t>
      </w:r>
      <w:r w:rsidR="00DE50C1">
        <w:t>:</w:t>
      </w:r>
    </w:p>
    <w:p w:rsidR="00D300B9" w:rsidRDefault="00D300B9" w:rsidP="00D300B9">
      <w:pPr>
        <w:pStyle w:val="ListParagraph"/>
      </w:pPr>
    </w:p>
    <w:p w:rsidR="00D300B9" w:rsidRDefault="00DE50C1" w:rsidP="00EE031C">
      <w:pPr>
        <w:pStyle w:val="ListParagraph"/>
        <w:ind w:left="1080"/>
      </w:pPr>
      <w:r>
        <w:t xml:space="preserve">Advisory Committee Meeting(s) </w:t>
      </w:r>
      <w:r w:rsidR="00074F06">
        <w:t>X</w:t>
      </w:r>
      <w:r>
        <w:t xml:space="preserve">, How many? </w:t>
      </w:r>
      <w:r w:rsidR="00074F06">
        <w:t>1</w:t>
      </w:r>
      <w:r>
        <w:t xml:space="preserve">    </w:t>
      </w:r>
    </w:p>
    <w:p w:rsidR="00DE50C1" w:rsidRDefault="00DE50C1" w:rsidP="00EE031C">
      <w:pPr>
        <w:pStyle w:val="ListParagraph"/>
        <w:ind w:left="1080"/>
      </w:pPr>
      <w:r>
        <w:t>Did Advisory Committee discuss CASLO/PLO? Yes_</w:t>
      </w:r>
      <w:r w:rsidR="00074F06">
        <w:t>X</w:t>
      </w:r>
      <w:r>
        <w:t>_ No__</w:t>
      </w:r>
      <w:r w:rsidR="00796C55">
        <w:t xml:space="preserve"> </w:t>
      </w:r>
    </w:p>
    <w:p w:rsidR="00DE50C1" w:rsidRDefault="00DE50C1" w:rsidP="00EE031C">
      <w:pPr>
        <w:pStyle w:val="ListParagraph"/>
        <w:ind w:left="1080"/>
      </w:pPr>
      <w:r>
        <w:t>Coop Ed Placements __  Fund raising activities/events __   Service Learning __</w:t>
      </w:r>
    </w:p>
    <w:p w:rsidR="00D300B9" w:rsidRDefault="00DE50C1" w:rsidP="00EE031C">
      <w:pPr>
        <w:pStyle w:val="ListParagraph"/>
        <w:ind w:left="1080"/>
      </w:pPr>
      <w:r>
        <w:t xml:space="preserve">Provide program services that support campus and/or community </w:t>
      </w:r>
      <w:r w:rsidR="0095170F">
        <w:t>X (UHMC/MEO Head Start)</w:t>
      </w:r>
    </w:p>
    <w:p w:rsidR="00DE50C1" w:rsidRDefault="00DE50C1" w:rsidP="00EE031C">
      <w:pPr>
        <w:pStyle w:val="ListParagraph"/>
        <w:ind w:left="1080"/>
      </w:pPr>
      <w:r>
        <w:t>Outreach to public schools __</w:t>
      </w:r>
    </w:p>
    <w:p w:rsidR="00D300B9" w:rsidRDefault="00DE50C1" w:rsidP="00EE031C">
      <w:pPr>
        <w:pStyle w:val="ListParagraph"/>
        <w:ind w:left="1080"/>
      </w:pPr>
      <w:r>
        <w:t>Partner with other colleges, states and/or countries _</w:t>
      </w:r>
      <w:r w:rsidR="00074F06">
        <w:t>X</w:t>
      </w:r>
      <w:r>
        <w:t xml:space="preserve">_  </w:t>
      </w:r>
    </w:p>
    <w:p w:rsidR="00DE50C1" w:rsidRDefault="00DE50C1" w:rsidP="00EE031C">
      <w:pPr>
        <w:pStyle w:val="ListParagraph"/>
        <w:ind w:left="1080"/>
      </w:pPr>
      <w:r>
        <w:t xml:space="preserve">Partner with businesses and organizations </w:t>
      </w:r>
      <w:r w:rsidR="0095170F">
        <w:t>X</w:t>
      </w:r>
      <w:r>
        <w:t xml:space="preserve">__  </w:t>
      </w:r>
    </w:p>
    <w:p w:rsidR="00D300B9" w:rsidRDefault="00D300B9" w:rsidP="00EE031C">
      <w:pPr>
        <w:pStyle w:val="ListParagraph"/>
        <w:ind w:left="1080"/>
      </w:pPr>
      <w:r>
        <w:t>Other__ Describe_________________</w:t>
      </w:r>
      <w:r w:rsidR="00DE50C1">
        <w:t>______________________________________________</w:t>
      </w:r>
    </w:p>
    <w:p w:rsidR="00BC3B34" w:rsidRDefault="00BC3B34" w:rsidP="00D300B9">
      <w:pPr>
        <w:pStyle w:val="ListParagraph"/>
      </w:pPr>
    </w:p>
    <w:p w:rsidR="00DE50C1" w:rsidRDefault="00DE50C1" w:rsidP="00EE031C">
      <w:pPr>
        <w:numPr>
          <w:ilvl w:val="1"/>
          <w:numId w:val="4"/>
        </w:numPr>
      </w:pPr>
      <w:r>
        <w:t>Expected level of Achievement:</w:t>
      </w:r>
    </w:p>
    <w:p w:rsidR="00BC3B34" w:rsidRDefault="00BC3B34" w:rsidP="00EE031C">
      <w:pPr>
        <w:ind w:left="1080"/>
      </w:pPr>
      <w:r>
        <w:t>For</w:t>
      </w:r>
      <w:r w:rsidR="00D123FB">
        <w:t xml:space="preserve"> the PLO assessed, 100</w:t>
      </w:r>
      <w:r>
        <w:t xml:space="preserve"> % of students completing the assignment/course expected to meet expectations for the assignment/course.  </w:t>
      </w:r>
    </w:p>
    <w:p w:rsidR="00D123FB" w:rsidRPr="00D123FB" w:rsidRDefault="00D123FB" w:rsidP="00EE031C">
      <w:pPr>
        <w:ind w:left="1080"/>
        <w:rPr>
          <w:b/>
        </w:rPr>
      </w:pPr>
      <w:r>
        <w:rPr>
          <w:b/>
        </w:rPr>
        <w:t xml:space="preserve">For Spring 2016, only 33% (1 student) exceeded expectations for this criteria.  The other two students were below expectations.   </w:t>
      </w:r>
    </w:p>
    <w:p w:rsidR="00DE50C1" w:rsidRDefault="00DE50C1" w:rsidP="00EE031C">
      <w:pPr>
        <w:pStyle w:val="ListParagraph"/>
        <w:numPr>
          <w:ilvl w:val="1"/>
          <w:numId w:val="4"/>
        </w:numPr>
      </w:pPr>
      <w:r>
        <w:t xml:space="preserve">Courses </w:t>
      </w:r>
      <w:r w:rsidR="00B628AB">
        <w:t>(</w:t>
      </w:r>
      <w:r w:rsidR="000C47A3">
        <w:t>or assignments</w:t>
      </w:r>
      <w:r w:rsidR="00B628AB">
        <w:t>)</w:t>
      </w:r>
      <w:r w:rsidR="000C47A3">
        <w:t xml:space="preserve"> </w:t>
      </w:r>
      <w:r>
        <w:t>Assessed</w:t>
      </w:r>
      <w:r w:rsidR="00EA1464">
        <w:t xml:space="preserve">:  </w:t>
      </w:r>
    </w:p>
    <w:p w:rsidR="00B628AB" w:rsidRDefault="00B628AB" w:rsidP="00D300B9">
      <w:pPr>
        <w:pStyle w:val="ListParagraph"/>
      </w:pPr>
    </w:p>
    <w:p w:rsidR="00DE50C1" w:rsidRDefault="00DE50C1" w:rsidP="00EE031C">
      <w:pPr>
        <w:pStyle w:val="ListParagraph"/>
        <w:numPr>
          <w:ilvl w:val="1"/>
          <w:numId w:val="4"/>
        </w:numPr>
      </w:pPr>
      <w:r>
        <w:t>Assessment strategy/Instrument</w:t>
      </w:r>
      <w:r w:rsidR="00796C55">
        <w:t>/Evidence</w:t>
      </w:r>
      <w:r>
        <w:t xml:space="preserve"> (check all that apply):</w:t>
      </w:r>
    </w:p>
    <w:p w:rsidR="00DE50C1" w:rsidRDefault="00DE50C1" w:rsidP="00EE031C">
      <w:pPr>
        <w:pStyle w:val="ListParagraph"/>
        <w:ind w:left="1080"/>
      </w:pPr>
      <w:r>
        <w:t>Work Sample__   Portfolio_</w:t>
      </w:r>
      <w:r w:rsidR="00D123FB">
        <w:t>X</w:t>
      </w:r>
      <w:r>
        <w:t>_  Project __  Exam __  Writing Sample __</w:t>
      </w:r>
    </w:p>
    <w:p w:rsidR="00DE50C1" w:rsidRDefault="00DE50C1" w:rsidP="009864EF">
      <w:pPr>
        <w:pStyle w:val="ListParagraph"/>
        <w:ind w:left="1080"/>
      </w:pPr>
      <w:r>
        <w:t>Other__  Please explain_________________________________________________</w:t>
      </w:r>
    </w:p>
    <w:p w:rsidR="00D300B9" w:rsidRDefault="00D300B9" w:rsidP="00DE50C1">
      <w:pPr>
        <w:pStyle w:val="ListParagraph"/>
        <w:ind w:left="0"/>
      </w:pPr>
    </w:p>
    <w:p w:rsidR="00DE50C1" w:rsidRDefault="00DE50C1" w:rsidP="00DE50C1">
      <w:pPr>
        <w:pStyle w:val="ListParagraph"/>
      </w:pPr>
    </w:p>
    <w:p w:rsidR="00796C55" w:rsidRDefault="00BC3B34" w:rsidP="009864EF">
      <w:pPr>
        <w:pStyle w:val="ListParagraph"/>
        <w:numPr>
          <w:ilvl w:val="1"/>
          <w:numId w:val="4"/>
        </w:numPr>
      </w:pPr>
      <w:r>
        <w:t>Results of program assessment</w:t>
      </w:r>
      <w:r w:rsidR="000A210A">
        <w:t xml:space="preserve">: </w:t>
      </w:r>
    </w:p>
    <w:p w:rsidR="00796C55" w:rsidRDefault="00796C55" w:rsidP="009864EF">
      <w:pPr>
        <w:pStyle w:val="ListParagraph"/>
        <w:numPr>
          <w:ilvl w:val="2"/>
          <w:numId w:val="4"/>
        </w:numPr>
      </w:pPr>
      <w:r>
        <w:t>The following were present at the PLO assessment:</w:t>
      </w:r>
      <w:r w:rsidR="000A210A">
        <w:t xml:space="preserve">  </w:t>
      </w:r>
      <w:r w:rsidR="00D123FB">
        <w:rPr>
          <w:b/>
        </w:rPr>
        <w:t>Program faculty.</w:t>
      </w:r>
    </w:p>
    <w:p w:rsidR="00BC3B34" w:rsidRDefault="00796C55" w:rsidP="009864EF">
      <w:pPr>
        <w:pStyle w:val="ListParagraph"/>
        <w:numPr>
          <w:ilvl w:val="2"/>
          <w:numId w:val="4"/>
        </w:numPr>
      </w:pPr>
      <w:r>
        <w:t>S</w:t>
      </w:r>
      <w:r w:rsidR="00DE50C1">
        <w:t xml:space="preserve">trengths and weaknesses </w:t>
      </w:r>
      <w:r>
        <w:t xml:space="preserve">(best practices and educational gaps) </w:t>
      </w:r>
      <w:r w:rsidR="00DE50C1">
        <w:t>found from</w:t>
      </w:r>
      <w:r>
        <w:t xml:space="preserve"> PLO assessment analysis</w:t>
      </w:r>
      <w:r w:rsidR="00BC3B34">
        <w:t xml:space="preserve">.  </w:t>
      </w:r>
    </w:p>
    <w:p w:rsidR="00D123FB" w:rsidRDefault="00D123FB" w:rsidP="00D123FB">
      <w:pPr>
        <w:pStyle w:val="ListParagraph"/>
        <w:ind w:left="2160"/>
        <w:rPr>
          <w:b/>
        </w:rPr>
      </w:pPr>
      <w:r>
        <w:rPr>
          <w:b/>
        </w:rPr>
        <w:t>Ethics continues to be an area of study that can be strengthened.  The action plan for 2016-17 follows:</w:t>
      </w:r>
    </w:p>
    <w:p w:rsidR="00D123FB" w:rsidRPr="00D123FB" w:rsidRDefault="00D123FB" w:rsidP="00D123FB">
      <w:pPr>
        <w:spacing w:after="0" w:line="240" w:lineRule="auto"/>
        <w:ind w:left="2160"/>
        <w:contextualSpacing/>
        <w:rPr>
          <w:b/>
          <w:sz w:val="24"/>
          <w:szCs w:val="24"/>
        </w:rPr>
      </w:pPr>
      <w:r w:rsidRPr="00D123FB">
        <w:rPr>
          <w:b/>
          <w:sz w:val="24"/>
          <w:szCs w:val="24"/>
        </w:rPr>
        <w:t xml:space="preserve">Students will be reminded that they need to have a statement about how ethics impacts their work in their philosophy statement.  ECED 190 and 191 (Field Experience 1A and 1B) assignments regarding the philosophy will be reviewed to assure that ethics is included in their statement.   </w:t>
      </w:r>
    </w:p>
    <w:p w:rsidR="00BC3B34" w:rsidRDefault="00BC3B34" w:rsidP="00D123FB">
      <w:pPr>
        <w:pStyle w:val="ListParagraph"/>
        <w:ind w:left="0"/>
      </w:pPr>
    </w:p>
    <w:p w:rsidR="00BC3B34" w:rsidRDefault="00BC3B34" w:rsidP="009864EF">
      <w:pPr>
        <w:pStyle w:val="ListParagraph"/>
        <w:numPr>
          <w:ilvl w:val="1"/>
          <w:numId w:val="4"/>
        </w:numPr>
      </w:pPr>
      <w:r>
        <w:t>Other comments:</w:t>
      </w:r>
    </w:p>
    <w:p w:rsidR="00BC3B34" w:rsidRPr="000A210A" w:rsidRDefault="00BC3B34" w:rsidP="009864EF">
      <w:pPr>
        <w:ind w:left="1080"/>
      </w:pPr>
      <w:r>
        <w:t xml:space="preserve">Describe CASLO assessment findings and resulting action plans.  Go to Laulima </w:t>
      </w:r>
      <w:r>
        <w:rPr>
          <w:i/>
        </w:rPr>
        <w:t xml:space="preserve">UHMC CASLO Assessment </w:t>
      </w:r>
      <w:r>
        <w:t xml:space="preserve">for your program’s “Assessment results” and summarize below.  </w:t>
      </w:r>
    </w:p>
    <w:p w:rsidR="00BC3B34" w:rsidRDefault="00BC3B34" w:rsidP="00BC3B34">
      <w:pPr>
        <w:pStyle w:val="ListParagraph"/>
        <w:ind w:left="1080"/>
      </w:pPr>
    </w:p>
    <w:tbl>
      <w:tblPr>
        <w:tblW w:w="88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rsidTr="0082459D">
        <w:tc>
          <w:tcPr>
            <w:tcW w:w="4158" w:type="dxa"/>
          </w:tcPr>
          <w:p w:rsidR="00BC3B34" w:rsidRDefault="00BC3B34" w:rsidP="0082459D">
            <w:pPr>
              <w:pStyle w:val="ListParagraph"/>
              <w:spacing w:after="0" w:line="240" w:lineRule="auto"/>
              <w:ind w:left="0"/>
            </w:pPr>
            <w:r>
              <w:t>CASLO assessment findings</w:t>
            </w:r>
          </w:p>
        </w:tc>
        <w:tc>
          <w:tcPr>
            <w:tcW w:w="4680" w:type="dxa"/>
          </w:tcPr>
          <w:p w:rsidR="00BC3B34" w:rsidRDefault="00BC3B34" w:rsidP="0082459D">
            <w:pPr>
              <w:pStyle w:val="ListParagraph"/>
              <w:spacing w:after="0" w:line="240" w:lineRule="auto"/>
              <w:ind w:left="0"/>
            </w:pPr>
            <w:r>
              <w:t>Action plan to address findings</w:t>
            </w:r>
          </w:p>
        </w:tc>
      </w:tr>
      <w:tr w:rsidR="00BC3B34" w:rsidRPr="006809B9" w:rsidTr="0082459D">
        <w:tc>
          <w:tcPr>
            <w:tcW w:w="4158" w:type="dxa"/>
          </w:tcPr>
          <w:p w:rsidR="00BC3B34" w:rsidRDefault="006B401C" w:rsidP="0082459D">
            <w:pPr>
              <w:pStyle w:val="ListParagraph"/>
              <w:spacing w:after="0" w:line="240" w:lineRule="auto"/>
              <w:ind w:left="0"/>
            </w:pPr>
            <w:r>
              <w:t xml:space="preserve">Critical thinking domain.  Key assessment #2, “Family &amp; Early Childhood Educator Interviews” was used.  </w:t>
            </w:r>
          </w:p>
          <w:p w:rsidR="006B401C" w:rsidRDefault="006B401C" w:rsidP="0082459D">
            <w:pPr>
              <w:pStyle w:val="ListParagraph"/>
              <w:spacing w:after="0" w:line="240" w:lineRule="auto"/>
              <w:ind w:left="0"/>
            </w:pPr>
            <w:r>
              <w:t>Data analysis showed that 71.4% of advisory committee felt that the “minimally passing” sample demonstrates achievement…at a level appropriate for the degree.”</w:t>
            </w:r>
          </w:p>
          <w:p w:rsidR="006B401C" w:rsidRDefault="006B401C" w:rsidP="0082459D">
            <w:pPr>
              <w:pStyle w:val="ListParagraph"/>
              <w:spacing w:after="0" w:line="240" w:lineRule="auto"/>
              <w:ind w:left="0"/>
            </w:pPr>
            <w:r>
              <w:t xml:space="preserve">85.7% felt that “students in the program develop and demonstrate relevant critical thinking skills needed for graduates of the program.  </w:t>
            </w:r>
          </w:p>
        </w:tc>
        <w:tc>
          <w:tcPr>
            <w:tcW w:w="4680" w:type="dxa"/>
          </w:tcPr>
          <w:p w:rsidR="00BC3B34" w:rsidRDefault="006B401C" w:rsidP="0082459D">
            <w:pPr>
              <w:pStyle w:val="ListParagraph"/>
              <w:spacing w:after="0" w:line="240" w:lineRule="auto"/>
              <w:ind w:left="0"/>
            </w:pPr>
            <w:r>
              <w:t xml:space="preserve">Several suggestions were made at the meeting.  </w:t>
            </w:r>
          </w:p>
          <w:p w:rsidR="006B401C" w:rsidRDefault="006B401C" w:rsidP="006B401C">
            <w:pPr>
              <w:pStyle w:val="ListParagraph"/>
              <w:numPr>
                <w:ilvl w:val="0"/>
                <w:numId w:val="9"/>
              </w:numPr>
              <w:spacing w:after="0" w:line="240" w:lineRule="auto"/>
            </w:pPr>
            <w:r>
              <w:t>Problem based activities/scenarios (case studies) can be used in coursework.</w:t>
            </w:r>
          </w:p>
          <w:p w:rsidR="006B401C" w:rsidRDefault="006B401C" w:rsidP="006B401C">
            <w:pPr>
              <w:pStyle w:val="ListParagraph"/>
              <w:numPr>
                <w:ilvl w:val="0"/>
                <w:numId w:val="9"/>
              </w:numPr>
              <w:spacing w:after="0" w:line="240" w:lineRule="auto"/>
            </w:pPr>
            <w:r>
              <w:t>Require drafts of work to improve critical thinking.</w:t>
            </w:r>
          </w:p>
          <w:p w:rsidR="006B401C" w:rsidRDefault="006B401C" w:rsidP="006B401C">
            <w:pPr>
              <w:pStyle w:val="ListParagraph"/>
              <w:numPr>
                <w:ilvl w:val="0"/>
                <w:numId w:val="9"/>
              </w:numPr>
              <w:spacing w:after="0" w:line="240" w:lineRule="auto"/>
            </w:pPr>
            <w:r>
              <w:t xml:space="preserve">Give timely feedback (from instructor and peer feedback) to support development of critical thinking.  </w:t>
            </w:r>
          </w:p>
          <w:p w:rsidR="006B401C" w:rsidRDefault="006B401C" w:rsidP="006B401C">
            <w:pPr>
              <w:pStyle w:val="ListParagraph"/>
              <w:numPr>
                <w:ilvl w:val="0"/>
                <w:numId w:val="9"/>
              </w:numPr>
              <w:spacing w:after="0" w:line="240" w:lineRule="auto"/>
            </w:pPr>
            <w:r>
              <w:t xml:space="preserve">Examine how critical thinking is woven throughout courses.  </w:t>
            </w:r>
          </w:p>
          <w:p w:rsidR="00BC3B34" w:rsidRDefault="00BC3B34" w:rsidP="0082459D">
            <w:pPr>
              <w:pStyle w:val="ListParagraph"/>
              <w:spacing w:after="0" w:line="240" w:lineRule="auto"/>
              <w:ind w:left="0"/>
            </w:pPr>
          </w:p>
        </w:tc>
      </w:tr>
    </w:tbl>
    <w:p w:rsidR="00DE50C1" w:rsidRDefault="00DE50C1" w:rsidP="00BC3B34">
      <w:pPr>
        <w:pStyle w:val="ListParagraph"/>
        <w:ind w:left="0"/>
      </w:pPr>
    </w:p>
    <w:p w:rsidR="00BC3B34" w:rsidRDefault="00BC3B34" w:rsidP="009864EF">
      <w:pPr>
        <w:numPr>
          <w:ilvl w:val="1"/>
          <w:numId w:val="4"/>
        </w:numPr>
      </w:pPr>
      <w:r>
        <w:t>Next steps:</w:t>
      </w:r>
    </w:p>
    <w:p w:rsidR="00BC3B34" w:rsidRDefault="00BC3B34" w:rsidP="009864EF">
      <w:pPr>
        <w:ind w:left="1080"/>
      </w:pPr>
      <w:r>
        <w:t xml:space="preserve">For program learning outcomes (check all that apply):  </w:t>
      </w:r>
    </w:p>
    <w:p w:rsidR="00497290" w:rsidRDefault="00497290" w:rsidP="009864EF">
      <w:pPr>
        <w:spacing w:after="0"/>
        <w:ind w:left="1080"/>
      </w:pPr>
      <w:r>
        <w:t>Assess the next PLO__</w:t>
      </w:r>
      <w:r w:rsidR="006B401C">
        <w:t>X</w:t>
      </w:r>
      <w:r>
        <w:t xml:space="preserve">_   Review PLOs___   Adjust assignment used for PLO___  </w:t>
      </w:r>
    </w:p>
    <w:p w:rsidR="00BC3B34" w:rsidRDefault="00497290" w:rsidP="009864EF">
      <w:pPr>
        <w:spacing w:after="0"/>
        <w:ind w:left="1080"/>
      </w:pPr>
      <w:r>
        <w:t>Adjust course used for PLO___   Meet with Advisory Committee__</w:t>
      </w:r>
      <w:r w:rsidR="006B401C">
        <w:t>X</w:t>
      </w:r>
      <w:r>
        <w:t>__</w:t>
      </w:r>
    </w:p>
    <w:p w:rsidR="00497290" w:rsidRDefault="00497290" w:rsidP="009864EF">
      <w:pPr>
        <w:spacing w:after="0"/>
        <w:ind w:left="1080"/>
      </w:pPr>
      <w:r>
        <w:t>Other__</w:t>
      </w:r>
      <w:r w:rsidR="006B401C">
        <w:t>X</w:t>
      </w:r>
      <w:r>
        <w:t xml:space="preserve">_  Please explain:  </w:t>
      </w:r>
      <w:r w:rsidR="006B401C">
        <w:t xml:space="preserve">Will look at courses and utilize more case study work and intentional critical thinking strategies.  As program is reviewed for accreditation, examine how critical thinking is demonstrated and woven throughout courses.  </w:t>
      </w:r>
    </w:p>
    <w:p w:rsidR="00BC3B34" w:rsidRDefault="00BC3B34" w:rsidP="00BC3B34">
      <w:pPr>
        <w:ind w:left="720"/>
      </w:pPr>
    </w:p>
    <w:p w:rsidR="00E5534D" w:rsidRDefault="00E5534D" w:rsidP="00E5534D">
      <w:pPr>
        <w:pStyle w:val="ListParagraph"/>
        <w:ind w:left="0"/>
      </w:pPr>
    </w:p>
    <w:sectPr w:rsidR="00E5534D" w:rsidSect="00723E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5" w:rsidRDefault="00DB75F5" w:rsidP="00E5534D">
      <w:pPr>
        <w:spacing w:after="0" w:line="240" w:lineRule="auto"/>
      </w:pPr>
      <w:r>
        <w:separator/>
      </w:r>
    </w:p>
  </w:endnote>
  <w:endnote w:type="continuationSeparator" w:id="0">
    <w:p w:rsidR="00DB75F5" w:rsidRDefault="00DB75F5"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5" w:rsidRDefault="00E00935">
    <w:pPr>
      <w:pStyle w:val="Footer"/>
    </w:pPr>
    <w:r>
      <w:fldChar w:fldCharType="begin"/>
    </w:r>
    <w:r>
      <w:instrText xml:space="preserve"> PAGE   \* MERGEFORMAT </w:instrText>
    </w:r>
    <w:r>
      <w:fldChar w:fldCharType="separate"/>
    </w:r>
    <w:r w:rsidR="00BB6F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5" w:rsidRDefault="00DB75F5" w:rsidP="00E5534D">
      <w:pPr>
        <w:spacing w:after="0" w:line="240" w:lineRule="auto"/>
      </w:pPr>
      <w:r>
        <w:separator/>
      </w:r>
    </w:p>
  </w:footnote>
  <w:footnote w:type="continuationSeparator" w:id="0">
    <w:p w:rsidR="00DB75F5" w:rsidRDefault="00DB75F5" w:rsidP="00E5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E3" w:rsidRDefault="00BB6F4A">
    <w:pPr>
      <w:pStyle w:val="Header"/>
    </w:pPr>
    <w:r>
      <w:rPr>
        <w:noProof/>
        <w:sz w:val="20"/>
        <w:szCs w:val="20"/>
      </w:rPr>
      <w:drawing>
        <wp:inline distT="0" distB="0" distL="0" distR="0">
          <wp:extent cx="2600325" cy="685800"/>
          <wp:effectExtent l="0" t="0" r="9525" b="0"/>
          <wp:docPr id="1"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A2A"/>
    <w:multiLevelType w:val="hybridMultilevel"/>
    <w:tmpl w:val="BEA2E240"/>
    <w:lvl w:ilvl="0" w:tplc="7C207278">
      <w:start w:val="8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C458F"/>
    <w:multiLevelType w:val="hybridMultilevel"/>
    <w:tmpl w:val="B65C8C5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271C1"/>
    <w:multiLevelType w:val="hybridMultilevel"/>
    <w:tmpl w:val="ABFE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B2CEB"/>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4D"/>
    <w:rsid w:val="00074F06"/>
    <w:rsid w:val="00076072"/>
    <w:rsid w:val="000A210A"/>
    <w:rsid w:val="000C47A3"/>
    <w:rsid w:val="00104DFA"/>
    <w:rsid w:val="001451EC"/>
    <w:rsid w:val="001C16B7"/>
    <w:rsid w:val="00200A2B"/>
    <w:rsid w:val="002442D5"/>
    <w:rsid w:val="00287E8C"/>
    <w:rsid w:val="002952DE"/>
    <w:rsid w:val="002F08FE"/>
    <w:rsid w:val="00343797"/>
    <w:rsid w:val="00407F3B"/>
    <w:rsid w:val="004127BF"/>
    <w:rsid w:val="004810CE"/>
    <w:rsid w:val="00497290"/>
    <w:rsid w:val="004B0C14"/>
    <w:rsid w:val="005013AF"/>
    <w:rsid w:val="005A7680"/>
    <w:rsid w:val="005D752D"/>
    <w:rsid w:val="005F2A66"/>
    <w:rsid w:val="00607BAD"/>
    <w:rsid w:val="006809B9"/>
    <w:rsid w:val="006B401C"/>
    <w:rsid w:val="006F2272"/>
    <w:rsid w:val="00723E61"/>
    <w:rsid w:val="0073092B"/>
    <w:rsid w:val="00732A4A"/>
    <w:rsid w:val="00752BF2"/>
    <w:rsid w:val="00780A03"/>
    <w:rsid w:val="00796C55"/>
    <w:rsid w:val="0082459D"/>
    <w:rsid w:val="008302D3"/>
    <w:rsid w:val="008D631D"/>
    <w:rsid w:val="008E7AD6"/>
    <w:rsid w:val="00930986"/>
    <w:rsid w:val="00940555"/>
    <w:rsid w:val="0095170F"/>
    <w:rsid w:val="009864EF"/>
    <w:rsid w:val="00AE37F7"/>
    <w:rsid w:val="00AF4BC3"/>
    <w:rsid w:val="00B628AB"/>
    <w:rsid w:val="00B706A1"/>
    <w:rsid w:val="00B95C90"/>
    <w:rsid w:val="00BB6F4A"/>
    <w:rsid w:val="00BC3B34"/>
    <w:rsid w:val="00C426E3"/>
    <w:rsid w:val="00CA169D"/>
    <w:rsid w:val="00CC7927"/>
    <w:rsid w:val="00CE5511"/>
    <w:rsid w:val="00CF4AF8"/>
    <w:rsid w:val="00D123FB"/>
    <w:rsid w:val="00D30000"/>
    <w:rsid w:val="00D300B9"/>
    <w:rsid w:val="00DB75F5"/>
    <w:rsid w:val="00DE50C1"/>
    <w:rsid w:val="00E00935"/>
    <w:rsid w:val="00E5534D"/>
    <w:rsid w:val="00E70FB1"/>
    <w:rsid w:val="00EA1464"/>
    <w:rsid w:val="00E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offices/cc/arpd/instructional.php?year=2015&amp;action=quantitativeindicators&amp;college=HA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David Grooms</cp:lastModifiedBy>
  <cp:revision>2</cp:revision>
  <cp:lastPrinted>2015-10-09T02:04:00Z</cp:lastPrinted>
  <dcterms:created xsi:type="dcterms:W3CDTF">2016-12-19T18:40:00Z</dcterms:created>
  <dcterms:modified xsi:type="dcterms:W3CDTF">2016-12-19T18:40:00Z</dcterms:modified>
</cp:coreProperties>
</file>